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A2" w:rsidRPr="002C2924" w:rsidRDefault="004B5164" w:rsidP="002C292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Программа</w:t>
      </w:r>
    </w:p>
    <w:p w:rsidR="00060FF3" w:rsidRPr="002C2924" w:rsidRDefault="004B5164" w:rsidP="002C29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курса лекций по физике д</w:t>
      </w:r>
      <w:r w:rsidR="00060FF3" w:rsidRPr="002C2924">
        <w:rPr>
          <w:rFonts w:ascii="Times New Roman" w:hAnsi="Times New Roman" w:cs="Times New Roman"/>
        </w:rPr>
        <w:t xml:space="preserve">ля студентов </w:t>
      </w:r>
      <w:r>
        <w:rPr>
          <w:rFonts w:ascii="Times New Roman" w:hAnsi="Times New Roman" w:cs="Times New Roman"/>
        </w:rPr>
        <w:t xml:space="preserve">групп </w:t>
      </w:r>
      <w:r w:rsidR="00060FF3" w:rsidRPr="002C2924">
        <w:rPr>
          <w:rFonts w:ascii="Times New Roman" w:hAnsi="Times New Roman" w:cs="Times New Roman"/>
        </w:rPr>
        <w:t>413-416</w:t>
      </w:r>
    </w:p>
    <w:p w:rsidR="00060FF3" w:rsidRPr="002C2924" w:rsidRDefault="00060FF3" w:rsidP="002C29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Лектор – </w:t>
      </w:r>
      <w:r w:rsidR="004B5164">
        <w:rPr>
          <w:rFonts w:ascii="Times New Roman" w:hAnsi="Times New Roman" w:cs="Times New Roman"/>
        </w:rPr>
        <w:t xml:space="preserve">доцент </w:t>
      </w:r>
      <w:r w:rsidRPr="002C2924">
        <w:rPr>
          <w:rFonts w:ascii="Times New Roman" w:hAnsi="Times New Roman" w:cs="Times New Roman"/>
        </w:rPr>
        <w:t>Агрба П.Д.</w:t>
      </w:r>
    </w:p>
    <w:p w:rsidR="00060FF3" w:rsidRPr="002C2924" w:rsidRDefault="00060FF3" w:rsidP="002C2924">
      <w:pPr>
        <w:spacing w:after="0" w:line="240" w:lineRule="auto"/>
        <w:rPr>
          <w:rFonts w:ascii="Times New Roman" w:hAnsi="Times New Roman" w:cs="Times New Roman"/>
        </w:rPr>
      </w:pP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Введение</w:t>
      </w:r>
    </w:p>
    <w:p w:rsidR="00060FF3" w:rsidRPr="00D414D1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</w:rPr>
        <w:t xml:space="preserve">Идеализация реальных объектов и взаимосвязей между ними. Принципиальная роль физического эксперимента. Характерные пространственно-временные масштабы. </w:t>
      </w: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Кинематика материальной точки</w:t>
      </w:r>
    </w:p>
    <w:p w:rsidR="00060FF3" w:rsidRPr="00D414D1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  <w:b/>
        </w:rPr>
        <w:t>Системы отсчета.</w:t>
      </w:r>
      <w:r w:rsidRPr="00D414D1">
        <w:rPr>
          <w:rFonts w:ascii="Times New Roman" w:hAnsi="Times New Roman" w:cs="Times New Roman"/>
        </w:rPr>
        <w:t xml:space="preserve"> Векторный, координатный, естественный способы описания движения материальной точки. </w:t>
      </w:r>
      <w:r w:rsidRPr="00D414D1">
        <w:rPr>
          <w:rFonts w:ascii="Times New Roman" w:hAnsi="Times New Roman" w:cs="Times New Roman"/>
          <w:b/>
        </w:rPr>
        <w:t xml:space="preserve">Скорость и ускорение. Тангенциальное и нормальное ускорения. </w:t>
      </w:r>
      <w:r w:rsidRPr="00D414D1">
        <w:rPr>
          <w:rFonts w:ascii="Times New Roman" w:hAnsi="Times New Roman" w:cs="Times New Roman"/>
        </w:rPr>
        <w:t>Вращательное движение,</w:t>
      </w:r>
      <w:r w:rsidRPr="00D414D1">
        <w:rPr>
          <w:rFonts w:ascii="Times New Roman" w:hAnsi="Times New Roman" w:cs="Times New Roman"/>
          <w:b/>
        </w:rPr>
        <w:t xml:space="preserve"> угловая скорость и угловое ускорение. Преобразование скоростей при переходе из одной системы отсчета в другую.</w:t>
      </w:r>
    </w:p>
    <w:p w:rsidR="00060FF3" w:rsidRPr="00D414D1" w:rsidRDefault="00060FF3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D414D1">
        <w:rPr>
          <w:rFonts w:ascii="Times New Roman" w:hAnsi="Times New Roman" w:cs="Times New Roman"/>
          <w:caps/>
        </w:rPr>
        <w:t>Динамика материальной точки</w:t>
      </w:r>
    </w:p>
    <w:p w:rsidR="00060FF3" w:rsidRPr="002C2924" w:rsidRDefault="00060FF3" w:rsidP="002C2924">
      <w:pPr>
        <w:spacing w:after="120" w:line="240" w:lineRule="auto"/>
        <w:rPr>
          <w:rFonts w:ascii="Times New Roman" w:hAnsi="Times New Roman" w:cs="Times New Roman"/>
          <w:b/>
        </w:rPr>
      </w:pPr>
      <w:r w:rsidRPr="00D414D1">
        <w:rPr>
          <w:rFonts w:ascii="Times New Roman" w:hAnsi="Times New Roman" w:cs="Times New Roman"/>
          <w:b/>
          <w:lang w:val="en-US"/>
        </w:rPr>
        <w:t>I</w:t>
      </w:r>
      <w:r w:rsidRPr="00D414D1">
        <w:rPr>
          <w:rFonts w:ascii="Times New Roman" w:hAnsi="Times New Roman" w:cs="Times New Roman"/>
          <w:b/>
        </w:rPr>
        <w:t xml:space="preserve"> закон Ньютона – закон инерции. Инерциальные системы отсчета.</w:t>
      </w:r>
      <w:r w:rsidR="002C2924" w:rsidRPr="002C2924">
        <w:rPr>
          <w:rFonts w:ascii="Times New Roman" w:hAnsi="Times New Roman" w:cs="Times New Roman"/>
          <w:b/>
        </w:rPr>
        <w:br/>
      </w:r>
      <w:r w:rsidRPr="002C2924">
        <w:rPr>
          <w:rFonts w:ascii="Times New Roman" w:hAnsi="Times New Roman" w:cs="Times New Roman"/>
          <w:b/>
          <w:lang w:val="en-US"/>
        </w:rPr>
        <w:t>II</w:t>
      </w:r>
      <w:r w:rsidRPr="002C2924">
        <w:rPr>
          <w:rFonts w:ascii="Times New Roman" w:hAnsi="Times New Roman" w:cs="Times New Roman"/>
          <w:b/>
        </w:rPr>
        <w:t xml:space="preserve"> закон Ньютона – закон ускорений. Понятие силы и массы.</w:t>
      </w:r>
      <w:r w:rsidR="002C2924" w:rsidRPr="002C2924">
        <w:rPr>
          <w:rFonts w:ascii="Times New Roman" w:hAnsi="Times New Roman" w:cs="Times New Roman"/>
          <w:b/>
        </w:rPr>
        <w:br/>
      </w:r>
      <w:r w:rsidRPr="002C2924">
        <w:rPr>
          <w:rFonts w:ascii="Times New Roman" w:hAnsi="Times New Roman" w:cs="Times New Roman"/>
          <w:b/>
          <w:lang w:val="en-US"/>
        </w:rPr>
        <w:t>III</w:t>
      </w:r>
      <w:r w:rsidRPr="002C2924">
        <w:rPr>
          <w:rFonts w:ascii="Times New Roman" w:hAnsi="Times New Roman" w:cs="Times New Roman"/>
          <w:b/>
        </w:rPr>
        <w:t xml:space="preserve"> закон Ньютона – закон взаимодействий.</w:t>
      </w:r>
    </w:p>
    <w:p w:rsidR="00D24565" w:rsidRPr="002C2924" w:rsidRDefault="00060FF3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  <w:lang w:val="en-US"/>
        </w:rPr>
        <w:t>II</w:t>
      </w:r>
      <w:r w:rsidRPr="002C2924">
        <w:rPr>
          <w:rFonts w:ascii="Times New Roman" w:hAnsi="Times New Roman" w:cs="Times New Roman"/>
        </w:rPr>
        <w:t xml:space="preserve"> закон Ньютона как дифференциальное уравнение движения</w:t>
      </w:r>
      <w:r w:rsidR="00D24565" w:rsidRPr="002C2924">
        <w:rPr>
          <w:rFonts w:ascii="Times New Roman" w:hAnsi="Times New Roman" w:cs="Times New Roman"/>
        </w:rPr>
        <w:t>. Роль начальных условий. Примеры динамических задач:</w:t>
      </w:r>
      <w:r w:rsidR="002C2924" w:rsidRPr="002C2924">
        <w:rPr>
          <w:rFonts w:ascii="Times New Roman" w:hAnsi="Times New Roman" w:cs="Times New Roman"/>
        </w:rPr>
        <w:br/>
      </w:r>
      <w:r w:rsidR="00D24565" w:rsidRPr="002C2924">
        <w:rPr>
          <w:rFonts w:ascii="Times New Roman" w:hAnsi="Times New Roman" w:cs="Times New Roman"/>
          <w:b/>
        </w:rPr>
        <w:t>- движение материальной точки под действием постоянной силы;</w:t>
      </w:r>
      <w:r w:rsidR="002C2924" w:rsidRPr="002C2924">
        <w:rPr>
          <w:rFonts w:ascii="Times New Roman" w:hAnsi="Times New Roman" w:cs="Times New Roman"/>
          <w:b/>
        </w:rPr>
        <w:br/>
      </w:r>
      <w:r w:rsidR="00D24565" w:rsidRPr="002C2924">
        <w:rPr>
          <w:rFonts w:ascii="Times New Roman" w:hAnsi="Times New Roman" w:cs="Times New Roman"/>
        </w:rPr>
        <w:t>- прямолинейное движение под действием тормозящей силы, пропорциональной скорости;</w:t>
      </w:r>
      <w:r w:rsidR="002C2924" w:rsidRPr="002C2924">
        <w:rPr>
          <w:rFonts w:ascii="Times New Roman" w:hAnsi="Times New Roman" w:cs="Times New Roman"/>
        </w:rPr>
        <w:br/>
      </w:r>
      <w:r w:rsidR="00D24565" w:rsidRPr="002C2924">
        <w:rPr>
          <w:rFonts w:ascii="Times New Roman" w:hAnsi="Times New Roman" w:cs="Times New Roman"/>
        </w:rPr>
        <w:t xml:space="preserve">- движение материальной точки под действием </w:t>
      </w:r>
      <w:proofErr w:type="spellStart"/>
      <w:r w:rsidR="00D24565" w:rsidRPr="002C2924">
        <w:rPr>
          <w:rFonts w:ascii="Times New Roman" w:hAnsi="Times New Roman" w:cs="Times New Roman"/>
        </w:rPr>
        <w:t>квазиупругой</w:t>
      </w:r>
      <w:proofErr w:type="spellEnd"/>
      <w:r w:rsidR="00D24565" w:rsidRPr="002C2924">
        <w:rPr>
          <w:rFonts w:ascii="Times New Roman" w:hAnsi="Times New Roman" w:cs="Times New Roman"/>
        </w:rPr>
        <w:t xml:space="preserve"> силы. Уравнение гармонического осциллятора.</w:t>
      </w:r>
    </w:p>
    <w:p w:rsidR="00D24565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Динамика вращательного движения материальной точки. </w:t>
      </w:r>
      <w:r w:rsidRPr="002C2924">
        <w:rPr>
          <w:rFonts w:ascii="Times New Roman" w:hAnsi="Times New Roman" w:cs="Times New Roman"/>
          <w:b/>
        </w:rPr>
        <w:t>Уравнение моментов для материальной точки.</w:t>
      </w:r>
      <w:r w:rsidRPr="002C2924">
        <w:rPr>
          <w:rFonts w:ascii="Times New Roman" w:hAnsi="Times New Roman" w:cs="Times New Roman"/>
        </w:rPr>
        <w:t xml:space="preserve"> Закон сохранения момента импульса. Движение в центральном силовом поле.</w:t>
      </w:r>
    </w:p>
    <w:p w:rsidR="00D24565" w:rsidRPr="002C2924" w:rsidRDefault="00D24565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Механическая работа и энергия</w:t>
      </w:r>
    </w:p>
    <w:p w:rsidR="00D24565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BB4C7E">
        <w:rPr>
          <w:rFonts w:ascii="Times New Roman" w:hAnsi="Times New Roman" w:cs="Times New Roman"/>
          <w:b/>
        </w:rPr>
        <w:t>Механическая работа и мощность.</w:t>
      </w:r>
      <w:r w:rsidRPr="002C2924">
        <w:rPr>
          <w:rFonts w:ascii="Times New Roman" w:hAnsi="Times New Roman" w:cs="Times New Roman"/>
        </w:rPr>
        <w:t xml:space="preserve"> Консервативные силы. </w:t>
      </w:r>
      <w:r w:rsidRPr="00BB4C7E">
        <w:rPr>
          <w:rFonts w:ascii="Times New Roman" w:hAnsi="Times New Roman" w:cs="Times New Roman"/>
          <w:b/>
        </w:rPr>
        <w:t>Потенциальная энергия материальной точки. Теорема об изменении кинетической энергии материальной точки. Механическая энергия, теорема об изменении механической энергии. Закон сохранения механической энергии материальной точки.</w:t>
      </w:r>
    </w:p>
    <w:p w:rsidR="00D24565" w:rsidRPr="002C2924" w:rsidRDefault="00D24565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Основные виды сил</w:t>
      </w:r>
    </w:p>
    <w:p w:rsidR="009B322C" w:rsidRPr="002C2924" w:rsidRDefault="00D24565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Сухое трение. </w:t>
      </w:r>
      <w:r w:rsidRPr="00BB4C7E">
        <w:rPr>
          <w:rFonts w:ascii="Times New Roman" w:hAnsi="Times New Roman" w:cs="Times New Roman"/>
          <w:b/>
        </w:rPr>
        <w:t xml:space="preserve">Закон </w:t>
      </w:r>
      <w:proofErr w:type="spellStart"/>
      <w:r w:rsidRPr="00BB4C7E">
        <w:rPr>
          <w:rFonts w:ascii="Times New Roman" w:hAnsi="Times New Roman" w:cs="Times New Roman"/>
          <w:b/>
        </w:rPr>
        <w:t>Амонтон</w:t>
      </w:r>
      <w:r w:rsidR="004B5164">
        <w:rPr>
          <w:rFonts w:ascii="Times New Roman" w:hAnsi="Times New Roman" w:cs="Times New Roman"/>
          <w:b/>
        </w:rPr>
        <w:t>а</w:t>
      </w:r>
      <w:proofErr w:type="spellEnd"/>
      <w:r w:rsidRPr="00BB4C7E">
        <w:rPr>
          <w:rFonts w:ascii="Times New Roman" w:hAnsi="Times New Roman" w:cs="Times New Roman"/>
          <w:b/>
        </w:rPr>
        <w:t>-Кулона.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 xml:space="preserve">Вязкое трение, формула Ньютона. Ламинарное течение вязкой жидкости в трубе, формула </w:t>
      </w:r>
      <w:proofErr w:type="spellStart"/>
      <w:r w:rsidRPr="002C2924">
        <w:rPr>
          <w:rFonts w:ascii="Times New Roman" w:hAnsi="Times New Roman" w:cs="Times New Roman"/>
        </w:rPr>
        <w:t>Пуазейля</w:t>
      </w:r>
      <w:proofErr w:type="spellEnd"/>
      <w:r w:rsidRPr="002C2924">
        <w:rPr>
          <w:rFonts w:ascii="Times New Roman" w:hAnsi="Times New Roman" w:cs="Times New Roman"/>
        </w:rPr>
        <w:t xml:space="preserve">. Силы, действующие на тела, движущиеся в вязкой среде. </w:t>
      </w:r>
      <w:r w:rsidRPr="00BB4C7E">
        <w:rPr>
          <w:rFonts w:ascii="Times New Roman" w:hAnsi="Times New Roman" w:cs="Times New Roman"/>
          <w:b/>
        </w:rPr>
        <w:t>Закон Стокса.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Деформация растяжения-сжатия. </w:t>
      </w:r>
      <w:r w:rsidR="009B322C" w:rsidRPr="00BB4C7E">
        <w:rPr>
          <w:rFonts w:ascii="Times New Roman" w:hAnsi="Times New Roman" w:cs="Times New Roman"/>
          <w:b/>
        </w:rPr>
        <w:t>Закон Гука.</w:t>
      </w:r>
      <w:r w:rsidR="009B322C" w:rsidRPr="002C2924">
        <w:rPr>
          <w:rFonts w:ascii="Times New Roman" w:hAnsi="Times New Roman" w:cs="Times New Roman"/>
        </w:rPr>
        <w:t xml:space="preserve"> Упругие константы вещества.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Электрический заряд. </w:t>
      </w:r>
      <w:r w:rsidR="009B322C" w:rsidRPr="00BB4C7E">
        <w:rPr>
          <w:rFonts w:ascii="Times New Roman" w:hAnsi="Times New Roman" w:cs="Times New Roman"/>
          <w:b/>
        </w:rPr>
        <w:t>Закон Кулона.</w:t>
      </w:r>
      <w:r w:rsidR="009B322C" w:rsidRPr="002C2924">
        <w:rPr>
          <w:rFonts w:ascii="Times New Roman" w:hAnsi="Times New Roman" w:cs="Times New Roman"/>
        </w:rPr>
        <w:t xml:space="preserve"> Напряженность электрического поля.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Вектор индукции магнитного поля, </w:t>
      </w:r>
      <w:r w:rsidR="009B322C" w:rsidRPr="00BB4C7E">
        <w:rPr>
          <w:rFonts w:ascii="Times New Roman" w:hAnsi="Times New Roman" w:cs="Times New Roman"/>
          <w:b/>
        </w:rPr>
        <w:t>сила Лоренца.</w:t>
      </w:r>
      <w:r w:rsidR="009B322C" w:rsidRPr="002C2924">
        <w:rPr>
          <w:rFonts w:ascii="Times New Roman" w:hAnsi="Times New Roman" w:cs="Times New Roman"/>
        </w:rPr>
        <w:t xml:space="preserve"> Действие магнитного поля на проводник с током, </w:t>
      </w:r>
      <w:r w:rsidR="009B322C" w:rsidRPr="00BB4C7E">
        <w:rPr>
          <w:rFonts w:ascii="Times New Roman" w:hAnsi="Times New Roman" w:cs="Times New Roman"/>
          <w:b/>
        </w:rPr>
        <w:t>сила Ампера.</w:t>
      </w:r>
      <w:r w:rsidR="00F1464D" w:rsidRPr="002C2924">
        <w:rPr>
          <w:rFonts w:ascii="Times New Roman" w:hAnsi="Times New Roman" w:cs="Times New Roman"/>
        </w:rPr>
        <w:t xml:space="preserve"> </w:t>
      </w:r>
      <w:r w:rsidR="002C2924" w:rsidRPr="002C2924">
        <w:rPr>
          <w:rFonts w:ascii="Times New Roman" w:hAnsi="Times New Roman" w:cs="Times New Roman"/>
        </w:rPr>
        <w:br/>
      </w:r>
      <w:r w:rsidR="009B322C" w:rsidRPr="002C2924">
        <w:rPr>
          <w:rFonts w:ascii="Times New Roman" w:hAnsi="Times New Roman" w:cs="Times New Roman"/>
        </w:rPr>
        <w:t xml:space="preserve">Движение заряженной частицы в однородном магнитном поле. </w:t>
      </w:r>
      <w:r w:rsidR="009B322C" w:rsidRPr="005F4F98">
        <w:rPr>
          <w:rFonts w:ascii="Times New Roman" w:hAnsi="Times New Roman" w:cs="Times New Roman"/>
          <w:b/>
        </w:rPr>
        <w:t>Циклотронная частота. Ларморовский радиус.</w:t>
      </w:r>
      <w:r w:rsidR="002C2924" w:rsidRPr="002C2924">
        <w:rPr>
          <w:rFonts w:ascii="Times New Roman" w:hAnsi="Times New Roman" w:cs="Times New Roman"/>
        </w:rPr>
        <w:br/>
      </w:r>
      <w:r w:rsidR="009B322C" w:rsidRPr="005F4F98">
        <w:rPr>
          <w:rFonts w:ascii="Times New Roman" w:hAnsi="Times New Roman" w:cs="Times New Roman"/>
          <w:b/>
        </w:rPr>
        <w:t>Закон всемирного тяготения.</w:t>
      </w:r>
      <w:r w:rsidR="009B322C" w:rsidRPr="002C2924">
        <w:rPr>
          <w:rFonts w:ascii="Times New Roman" w:hAnsi="Times New Roman" w:cs="Times New Roman"/>
        </w:rPr>
        <w:t xml:space="preserve"> Эквивалентность гравитационной и инертной масс. </w:t>
      </w:r>
      <w:r w:rsidR="009B322C" w:rsidRPr="002C2924">
        <w:rPr>
          <w:rFonts w:ascii="Times New Roman" w:hAnsi="Times New Roman" w:cs="Times New Roman"/>
          <w:lang w:val="en-US"/>
        </w:rPr>
        <w:t>I</w:t>
      </w:r>
      <w:r w:rsidR="009B322C" w:rsidRPr="002C2924">
        <w:rPr>
          <w:rFonts w:ascii="Times New Roman" w:hAnsi="Times New Roman" w:cs="Times New Roman"/>
        </w:rPr>
        <w:t xml:space="preserve">, </w:t>
      </w:r>
      <w:r w:rsidR="009B322C" w:rsidRPr="002C2924">
        <w:rPr>
          <w:rFonts w:ascii="Times New Roman" w:hAnsi="Times New Roman" w:cs="Times New Roman"/>
          <w:lang w:val="en-US"/>
        </w:rPr>
        <w:t>II</w:t>
      </w:r>
      <w:r w:rsidR="009B322C" w:rsidRPr="002C2924">
        <w:rPr>
          <w:rFonts w:ascii="Times New Roman" w:hAnsi="Times New Roman" w:cs="Times New Roman"/>
        </w:rPr>
        <w:t xml:space="preserve">, </w:t>
      </w:r>
      <w:r w:rsidR="009B322C" w:rsidRPr="002C2924">
        <w:rPr>
          <w:rFonts w:ascii="Times New Roman" w:hAnsi="Times New Roman" w:cs="Times New Roman"/>
          <w:lang w:val="en-US"/>
        </w:rPr>
        <w:t>III</w:t>
      </w:r>
      <w:r w:rsidR="009B322C" w:rsidRPr="002C2924">
        <w:rPr>
          <w:rFonts w:ascii="Times New Roman" w:hAnsi="Times New Roman" w:cs="Times New Roman"/>
        </w:rPr>
        <w:t xml:space="preserve"> космические скорости.</w:t>
      </w:r>
    </w:p>
    <w:p w:rsidR="009B322C" w:rsidRPr="002C2924" w:rsidRDefault="009B322C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Неинерциальные системы отсчета. Силы инерции</w:t>
      </w:r>
    </w:p>
    <w:p w:rsidR="00F11637" w:rsidRPr="002C2924" w:rsidRDefault="00F11637" w:rsidP="002C2924">
      <w:pPr>
        <w:spacing w:after="120" w:line="240" w:lineRule="auto"/>
        <w:rPr>
          <w:rFonts w:ascii="Times New Roman" w:hAnsi="Times New Roman" w:cs="Times New Roman"/>
        </w:rPr>
      </w:pPr>
      <w:r w:rsidRPr="002C2924">
        <w:rPr>
          <w:rFonts w:ascii="Times New Roman" w:hAnsi="Times New Roman" w:cs="Times New Roman"/>
        </w:rPr>
        <w:t xml:space="preserve">Система отсчета, ускоренно движущаяся относительно инерциальной. </w:t>
      </w:r>
      <w:r w:rsidRPr="005F4F98">
        <w:rPr>
          <w:rFonts w:ascii="Times New Roman" w:hAnsi="Times New Roman" w:cs="Times New Roman"/>
          <w:b/>
        </w:rPr>
        <w:t xml:space="preserve">Переносная сила инерции. </w:t>
      </w:r>
      <w:r w:rsidRPr="002C2924">
        <w:rPr>
          <w:rFonts w:ascii="Times New Roman" w:hAnsi="Times New Roman" w:cs="Times New Roman"/>
        </w:rPr>
        <w:t>Эквивалентность сил инерции и тяготения.</w:t>
      </w:r>
      <w:r w:rsidR="002C2924" w:rsidRPr="002C2924">
        <w:rPr>
          <w:rFonts w:ascii="Times New Roman" w:hAnsi="Times New Roman" w:cs="Times New Roman"/>
        </w:rPr>
        <w:br/>
      </w:r>
      <w:r w:rsidRPr="002C2924">
        <w:rPr>
          <w:rFonts w:ascii="Times New Roman" w:hAnsi="Times New Roman" w:cs="Times New Roman"/>
        </w:rPr>
        <w:t xml:space="preserve">Вращающаяся система отсчета. Теорема Кориолиса. </w:t>
      </w:r>
      <w:r w:rsidRPr="005F4F98">
        <w:rPr>
          <w:rFonts w:ascii="Times New Roman" w:hAnsi="Times New Roman" w:cs="Times New Roman"/>
          <w:b/>
        </w:rPr>
        <w:t xml:space="preserve">Центробежная и </w:t>
      </w:r>
      <w:proofErr w:type="spellStart"/>
      <w:r w:rsidRPr="005F4F98">
        <w:rPr>
          <w:rFonts w:ascii="Times New Roman" w:hAnsi="Times New Roman" w:cs="Times New Roman"/>
          <w:b/>
        </w:rPr>
        <w:t>кориолисова</w:t>
      </w:r>
      <w:proofErr w:type="spellEnd"/>
      <w:r w:rsidRPr="005F4F98">
        <w:rPr>
          <w:rFonts w:ascii="Times New Roman" w:hAnsi="Times New Roman" w:cs="Times New Roman"/>
          <w:b/>
        </w:rPr>
        <w:t xml:space="preserve"> силы инерции.</w:t>
      </w:r>
      <w:r w:rsidRPr="002C2924">
        <w:rPr>
          <w:rFonts w:ascii="Times New Roman" w:hAnsi="Times New Roman" w:cs="Times New Roman"/>
        </w:rPr>
        <w:t xml:space="preserve"> Земля как неинерциальная система отсчета. Маятник Фуко.</w:t>
      </w:r>
    </w:p>
    <w:p w:rsidR="00F11637" w:rsidRPr="002C2924" w:rsidRDefault="00F11637" w:rsidP="004B5164">
      <w:pPr>
        <w:spacing w:after="0" w:line="240" w:lineRule="auto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Специальная теория относительности (СТО)</w:t>
      </w:r>
    </w:p>
    <w:p w:rsidR="00F11637" w:rsidRPr="002C2924" w:rsidRDefault="00C92843" w:rsidP="002C2924">
      <w:pPr>
        <w:spacing w:after="120" w:line="240" w:lineRule="auto"/>
        <w:rPr>
          <w:rFonts w:ascii="Times New Roman" w:hAnsi="Times New Roman" w:cs="Times New Roman"/>
        </w:rPr>
      </w:pPr>
      <w:r w:rsidRPr="00D414D1">
        <w:rPr>
          <w:rFonts w:ascii="Times New Roman" w:hAnsi="Times New Roman" w:cs="Times New Roman"/>
        </w:rPr>
        <w:t>Границы применимости классической механики.</w:t>
      </w:r>
      <w:r w:rsidRPr="009D2553">
        <w:rPr>
          <w:rFonts w:ascii="Times New Roman" w:hAnsi="Times New Roman" w:cs="Times New Roman"/>
        </w:rPr>
        <w:t xml:space="preserve"> </w:t>
      </w:r>
      <w:r w:rsidR="00F11637" w:rsidRPr="002C2924">
        <w:rPr>
          <w:rFonts w:ascii="Times New Roman" w:hAnsi="Times New Roman" w:cs="Times New Roman"/>
        </w:rPr>
        <w:t xml:space="preserve">Постулаты СТО. </w:t>
      </w:r>
      <w:r w:rsidR="00F11637" w:rsidRPr="005F4F98">
        <w:rPr>
          <w:rFonts w:ascii="Times New Roman" w:hAnsi="Times New Roman" w:cs="Times New Roman"/>
          <w:b/>
        </w:rPr>
        <w:t>Преобразования Лоренца</w:t>
      </w:r>
      <w:r w:rsidR="00F11637" w:rsidRPr="002C2924">
        <w:rPr>
          <w:rFonts w:ascii="Times New Roman" w:hAnsi="Times New Roman" w:cs="Times New Roman"/>
        </w:rPr>
        <w:t xml:space="preserve"> и некоторые следствия из них: относительность одновременности двух событий, сокращение длины движущегося тела (парадокс шеста и сарая), замедление времени.</w:t>
      </w:r>
      <w:r w:rsidR="002C2924" w:rsidRPr="002C2924">
        <w:rPr>
          <w:rFonts w:ascii="Times New Roman" w:hAnsi="Times New Roman" w:cs="Times New Roman"/>
        </w:rPr>
        <w:br/>
      </w:r>
      <w:r w:rsidR="00F11637" w:rsidRPr="002C2924">
        <w:rPr>
          <w:rFonts w:ascii="Times New Roman" w:hAnsi="Times New Roman" w:cs="Times New Roman"/>
        </w:rPr>
        <w:t>Релятивистский закон сложения скоростей. Понятие интервала.</w:t>
      </w:r>
      <w:bookmarkStart w:id="0" w:name="_GoBack"/>
      <w:bookmarkEnd w:id="0"/>
    </w:p>
    <w:p w:rsidR="00F11637" w:rsidRPr="002C2924" w:rsidRDefault="00F11637" w:rsidP="002C2924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C2924">
        <w:rPr>
          <w:rFonts w:ascii="Times New Roman" w:hAnsi="Times New Roman" w:cs="Times New Roman"/>
          <w:caps/>
        </w:rPr>
        <w:t>Литература</w:t>
      </w:r>
    </w:p>
    <w:p w:rsidR="00F11637" w:rsidRPr="002C2924" w:rsidRDefault="00F11637" w:rsidP="002C2924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2C2924">
        <w:rPr>
          <w:rFonts w:ascii="Times New Roman" w:hAnsi="Times New Roman" w:cs="Times New Roman"/>
        </w:rPr>
        <w:t>Сивухин</w:t>
      </w:r>
      <w:proofErr w:type="spellEnd"/>
      <w:r w:rsidRPr="002C2924">
        <w:rPr>
          <w:rFonts w:ascii="Times New Roman" w:hAnsi="Times New Roman" w:cs="Times New Roman"/>
        </w:rPr>
        <w:t xml:space="preserve"> Д.В. Общий курс физики, т. 1,3, М.: Наука, 1989</w:t>
      </w:r>
      <w:r w:rsidRPr="002C2924">
        <w:rPr>
          <w:rFonts w:ascii="Times New Roman" w:hAnsi="Times New Roman" w:cs="Times New Roman"/>
        </w:rPr>
        <w:br/>
        <w:t>Иродов  И.Е. Основные законы механики</w:t>
      </w:r>
      <w:r w:rsidR="007B38A8" w:rsidRPr="002C2924">
        <w:rPr>
          <w:rFonts w:ascii="Times New Roman" w:hAnsi="Times New Roman" w:cs="Times New Roman"/>
        </w:rPr>
        <w:t xml:space="preserve">. </w:t>
      </w:r>
      <w:r w:rsidR="004B5164">
        <w:rPr>
          <w:rFonts w:ascii="Times New Roman" w:hAnsi="Times New Roman" w:cs="Times New Roman"/>
        </w:rPr>
        <w:t>М.: Высшая школа, 1997.</w:t>
      </w:r>
    </w:p>
    <w:sectPr w:rsidR="00F11637" w:rsidRPr="002C2924" w:rsidSect="002C29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FF3"/>
    <w:rsid w:val="00060FF3"/>
    <w:rsid w:val="00065F81"/>
    <w:rsid w:val="00204692"/>
    <w:rsid w:val="00220611"/>
    <w:rsid w:val="00277416"/>
    <w:rsid w:val="002C2924"/>
    <w:rsid w:val="0049779F"/>
    <w:rsid w:val="004B5164"/>
    <w:rsid w:val="005B285A"/>
    <w:rsid w:val="005F4F98"/>
    <w:rsid w:val="006636BB"/>
    <w:rsid w:val="0067013A"/>
    <w:rsid w:val="0070352A"/>
    <w:rsid w:val="007B38A8"/>
    <w:rsid w:val="00882691"/>
    <w:rsid w:val="00896FA2"/>
    <w:rsid w:val="0099086F"/>
    <w:rsid w:val="009B322C"/>
    <w:rsid w:val="009D2553"/>
    <w:rsid w:val="00BB4C7E"/>
    <w:rsid w:val="00C92843"/>
    <w:rsid w:val="00D24565"/>
    <w:rsid w:val="00D414D1"/>
    <w:rsid w:val="00D448B4"/>
    <w:rsid w:val="00F11637"/>
    <w:rsid w:val="00F1464D"/>
    <w:rsid w:val="00FE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D550B-783D-49EB-AA43-01443A7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Агрба</dc:creator>
  <cp:lastModifiedBy>Агрба Павел Дмитриевич</cp:lastModifiedBy>
  <cp:revision>7</cp:revision>
  <dcterms:created xsi:type="dcterms:W3CDTF">2018-09-02T12:09:00Z</dcterms:created>
  <dcterms:modified xsi:type="dcterms:W3CDTF">2020-09-10T06:57:00Z</dcterms:modified>
</cp:coreProperties>
</file>